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附件一</w:t>
      </w:r>
    </w:p>
    <w:p>
      <w:pPr>
        <w:widowControl/>
        <w:adjustRightInd w:val="0"/>
        <w:snapToGrid w:val="0"/>
        <w:spacing w:line="432" w:lineRule="auto"/>
        <w:ind w:firstLine="723" w:firstLineChars="200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87家</w:t>
      </w:r>
      <w:r>
        <w:fldChar w:fldCharType="begin"/>
      </w:r>
      <w:r>
        <w:instrText xml:space="preserve"> HYPERLINK "http://www.fjland.cn/download/zcfg/土地估价中介机构土地估价报告评审结果.doc" </w:instrText>
      </w:r>
      <w:r>
        <w:fldChar w:fldCharType="separate"/>
      </w:r>
      <w:r>
        <w:rPr>
          <w:rFonts w:hint="eastAsia" w:ascii="宋体" w:hAnsi="宋体" w:cs="宋体"/>
          <w:b/>
          <w:kern w:val="0"/>
          <w:sz w:val="36"/>
          <w:szCs w:val="36"/>
        </w:rPr>
        <w:t>土地估价机构报告评审结果</w:t>
      </w:r>
      <w:r>
        <w:rPr>
          <w:rFonts w:hint="eastAsia" w:ascii="宋体" w:hAnsi="宋体" w:cs="宋体"/>
          <w:b/>
          <w:kern w:val="0"/>
          <w:sz w:val="36"/>
          <w:szCs w:val="36"/>
        </w:rPr>
        <w:fldChar w:fldCharType="end"/>
      </w:r>
    </w:p>
    <w:tbl>
      <w:tblPr>
        <w:tblStyle w:val="3"/>
        <w:tblW w:w="8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机构名称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福建华泰房地产评估咨询有限公司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泉州名城资产评估房地产估价有限公司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福州九典评估咨询有限公司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泉州中正房地产评估有限公司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泉州市恒瑞房地产评估有限公司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宁德市嘉信房地产评估咨询有限公司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三明燕江资产评估土地房地产估价有限公司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福建联合中和资产评估土地房地产估价有限公司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泉州中天房地产评估有限公司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福建智宏房地产评估有限公司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福建鑫玉融资产评估房地产土地估价有限公司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福建中恒资产评估土地房地产估价有限公司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福建明达房地产评估有限公司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福州旺科房地产评估咨询有限公司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福建大成土地房地产评估有限公司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福建大智慧资产评估房地产估价有限公司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福建建友资产评估土地房地产估价有限责任公司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福建正一房地产评估有限公司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福州名实资产评估房地产土地估价有限公司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福建银德中远资产评估房地产土地估价有限公司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泉州永信房地产评估项目咨询有限公司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厦门银晟土地房地产估价咨询有限公司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泉州华天资产评估房地产估价有限公司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福建财经房地产估价有限公司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福建海峡房地产资产评估有限公司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龙岩明鉴资产评估房地产土地估价有限公司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福建建科房地产估价有限公司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龙岩冠力土地房地产评估有限公司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福建馥华房地产评估有限公司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泉州恒正房地产评估有限公司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厦门大成方华资产评估土地房产估价有限公司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龙岩恒泰土地房地产评估咨询有限公司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泉州仁达房地产评估有限公司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漳州龙信土地房地产评估有限公司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厦门信衡土地房地产评估咨询有限公司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厦门同建土地房地产评估咨询有限公司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福建均恒房地产评估有限公司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福建华融资产评估土地房地产估价有限责任公司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三明华实资产评估房地产估价有限公司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厦门深茂土地房地产评估有限公司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龙岩华泰资产评估房地产土地估价有限公司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福建国信资产评估土地房地产估价有限公司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福建龙健房地产土地资产评估与运营有限公司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三明中信房地产土地资产评估有限公司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福鼎市居安房地产评估有限公司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莆田国仁方略房地产评估有限责任公司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泉州中地房地产评估有限公司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厦门大成资产评估土地房地产估价事务所（普通合伙）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泉州和益资产评估房地产土地估价有限责任公司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龙岩景舜房地产评估咨询有限公司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福州建融房地产评估咨询有限公司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福建润达土地房地产评估有限公司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福建华兴资产评估房地产土地估价有限公司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福建正德房地产评估有限公司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福建衡益资产评估房地产土地估价有限公司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漳州汇华房地产评估有限公司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漳州佰城土地房地产评估咨询有限公司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福建省青商房地产评估有限公司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泉州闽南资产评估房地产土地估价有限责任公司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福建华成房地产土地资产评估有限公司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福建省智信房地产评估有限公司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厦门翰和资产评估土地房地产估价有限公司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福建信源房地产土地评估咨询有限公司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福建金诺土地房地产评估有限公司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福建开诚资产评估土地房地产估价有限公司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福建国典房地产评估咨询有限公司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福建省恒宇房地产评估有限公司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福建武夷资产评估房地产土地估价有限公司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福州瑞尔房地产评估有限公司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南安市恒誉房地产评估有限公司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福建国龙资产评估土地房地产估价有限公司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三明金湖房地产评估有限责任公司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厦门诚德行资产与房地产土地评估有限公司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福建兴闽资产评估土地房地产估价有限责任公司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福州闽航资产评估房地产土地估价有限公司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福州盛名资产评估房地产估价有限公司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泉州中联房地产评估有限公司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OLE_LINK2"/>
            <w:r>
              <w:rPr>
                <w:rFonts w:hint="eastAsia" w:ascii="仿宋" w:hAnsi="仿宋" w:eastAsia="仿宋" w:cs="仿宋"/>
                <w:sz w:val="24"/>
              </w:rPr>
              <w:t>四等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78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石狮市恒信房地产评估有限公司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79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漳州华诚资产评估土地房地产估价有限公司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泉州市立诚房地产评估有限公司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81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漳州兴龙土地房地产资产评估有限公司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82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厦门信惠房地产评估咨询有限公司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83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福建立信资产评估房地产土地评估有限公司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84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厦门银兴资产评估土地房地产评估有限公司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85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宁德市朝华房地产评估咨询有限公司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86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福建永和资产评估房地产土地估价有限责任公司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87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厦门泰恒业房地产评估有限公司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adjustRightInd w:val="0"/>
              <w:snapToGrid w:val="0"/>
              <w:spacing w:line="408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无业绩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注：土地估价报告评分在90分以上为一等，80-89分为二等，70-79分为三等，60-69分为四等，60分以下为五等。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0"/>
    <w:rsid w:val="003827D0"/>
    <w:rsid w:val="006C74BC"/>
    <w:rsid w:val="3FD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380</Words>
  <Characters>2166</Characters>
  <Lines>18</Lines>
  <Paragraphs>5</Paragraphs>
  <TotalTime>1</TotalTime>
  <ScaleCrop>false</ScaleCrop>
  <LinksUpToDate>false</LinksUpToDate>
  <CharactersWithSpaces>2541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2018-10-24T07:31:00Z</dcterms:created>
  <dc:creator>Administrator</dc:creator>
  <cp:lastModifiedBy>陈小兽/yb</cp:lastModifiedBy>
  <dcterms:modified xsi:type="dcterms:W3CDTF">2018-12-04T01:49:34Z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